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1"/>
        <w:gridCol w:w="4452"/>
        <w:gridCol w:w="3942"/>
        <w:gridCol w:w="1770"/>
      </w:tblGrid>
      <w:tr w:rsidR="007E7677" w:rsidRPr="007328E3" w:rsidTr="007859B5">
        <w:trPr>
          <w:tblCellSpacing w:w="7" w:type="dxa"/>
          <w:jc w:val="center"/>
        </w:trPr>
        <w:tc>
          <w:tcPr>
            <w:tcW w:w="1048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EEECE1"/>
            <w:noWrap/>
            <w:vAlign w:val="center"/>
          </w:tcPr>
          <w:p w:rsidR="007E7677" w:rsidRPr="007328E3" w:rsidRDefault="007328E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2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28"/>
                <w:szCs w:val="20"/>
                <w:lang w:eastAsia="tr-TR"/>
              </w:rPr>
              <w:t>CUMHURİYET İLK</w:t>
            </w:r>
            <w:r w:rsidR="007E7677" w:rsidRPr="007328E3">
              <w:rPr>
                <w:rFonts w:ascii="Arial" w:hAnsi="Arial" w:cs="Arial"/>
                <w:b/>
                <w:bCs/>
                <w:color w:val="3F4037"/>
                <w:sz w:val="28"/>
                <w:szCs w:val="20"/>
                <w:lang w:eastAsia="tr-TR"/>
              </w:rPr>
              <w:t>OKULU</w:t>
            </w:r>
          </w:p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28"/>
                <w:szCs w:val="20"/>
                <w:lang w:eastAsia="tr-TR"/>
              </w:rPr>
              <w:t> HİZMET STANDARTLARI</w:t>
            </w:r>
          </w:p>
        </w:tc>
      </w:tr>
      <w:tr w:rsidR="007E7677" w:rsidRPr="007328E3" w:rsidTr="007328E3">
        <w:trPr>
          <w:trHeight w:val="535"/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S. NO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HİZMETİN ADI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BAŞVURUDA İSTENEN BELGELER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HİZMETİN TAMAMLANMA SÜRESİ(EN GEÇ)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1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Kayıt Kabul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Ana Sınıfı</w:t>
            </w: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 xml:space="preserve"> 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7328E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Okul Kayıt Formu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T.C. Kimlik Belgesi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30 Dakika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2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Kayıt Kabul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 xml:space="preserve">T.C. Kimlik Belgesi  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10 Dakika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3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Nakil ve Geçişler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İlköğretim Okulları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 xml:space="preserve">1. TC Kimlik Belgesi 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Veli Dilekçesi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30 Dakika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4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Kayıt Kabul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İlköğretim Okullarında Denklik ile Kayıt</w:t>
            </w: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TC Kimlik Belgesi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 xml:space="preserve">2. Denklik Belgesi 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İş Günü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5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Öğrenci Belgesi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İlköğretim Okulları</w:t>
            </w: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 xml:space="preserve"> 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Öğrenci veya Velisinin-Vasisinin Sözlü Talebi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5 Dakika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6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Öğrenim Belgesi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İlköğretim Okulları</w:t>
            </w: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 xml:space="preserve"> 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Dilekçe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İş Günü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8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Mezuniyet/Ayrılma Belgeleri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Dilekçe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 Nüfus Cüzdanı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Gün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9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Mezuniyet/Ayrılma Belgeleri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Dilekçe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Nüfus Cüzdanı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Gün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12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color w:val="3F4037"/>
                <w:sz w:val="14"/>
                <w:szCs w:val="20"/>
                <w:lang w:eastAsia="tr-TR"/>
              </w:rPr>
              <w:t xml:space="preserve">İlköğretim Okullarında Sınıf Yükseltme 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 xml:space="preserve">1. Veli dilekçesi 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İlköğretimde, yeni öğretim yılının başla</w:t>
            </w:r>
            <w:r w:rsidR="007328E3"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dığı ilk bir ay içerisinde,  1–4' üncü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 xml:space="preserve">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Hafta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14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Kayıt Kabul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İlköğretim Okullarında Yabancı Uyruklu Öğrenci Kayıtları</w:t>
            </w: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 xml:space="preserve"> 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Denklik belgesi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30 dakika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Yurt Dışına Giden Öğrencelere Verilecek Durum Belgesi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  Dilekçe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  Öğrenci T.C. Kimlik Numarası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5 Dakika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16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color w:val="3F4037"/>
                <w:sz w:val="14"/>
                <w:szCs w:val="20"/>
                <w:lang w:eastAsia="tr-TR"/>
              </w:rPr>
              <w:t>Öğrenci İzin Belgesi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Dilekçe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5 Dakika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17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İzin İşlemleri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Personel İzin Yönetmeliğine Uygun Mazeretini Gösteren Personel İzin Formu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Gerekli Hallerde Doktor Raporu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15 Dakika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18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Çocuk Yardımından Yararlanma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Dilekçe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Nüfus Cüzdan Fotokopisi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3. Doğum Raporu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4. Aile Yardımı ve Aile Durum Beyannameleri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Saat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19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Geçici Görev Yolluğu İşlemi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Göreve Olur Yazısı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Rayiç yazısı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Saat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Sürekli Görev Yolluğu İşlemi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Atama Kararnamesi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Görevden Ayrılma – Başlama Yazıları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3. Rayiç Yazısı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Saat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21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Emeklilik İşlemleri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Dilekçe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6 Adet Fotoğraf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3. Diploma Fotokopisi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4. Askerlik Terhis Belgesi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5.Varsa Hizmet Birleştirme Evrakı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Gün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22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Hizmet Birleştirme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 Dilekçe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 Nüfus Cüzdan Fotokopisi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 Gün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23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proofErr w:type="spellStart"/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İlksan</w:t>
            </w:r>
            <w:proofErr w:type="spellEnd"/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 xml:space="preserve"> Emekli Yardımı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1.  Emeklilik Onayı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2.  Emekli Tanıtım Kartı Fotokopisi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3.  Hizmet Cetveli</w:t>
            </w: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br/>
              <w:t>4.  Sosyal Yardım Formu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15 Dakika</w:t>
            </w:r>
          </w:p>
        </w:tc>
      </w:tr>
      <w:tr w:rsidR="007E7677" w:rsidRPr="007328E3" w:rsidTr="007328E3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24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b/>
                <w:bCs/>
                <w:color w:val="3F4037"/>
                <w:sz w:val="14"/>
                <w:szCs w:val="20"/>
                <w:lang w:eastAsia="tr-TR"/>
              </w:rPr>
              <w:t>Bilgi Edinme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7859B5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Dilekçe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7859B5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4"/>
                <w:szCs w:val="20"/>
                <w:lang w:eastAsia="tr-TR"/>
              </w:rPr>
              <w:t>15 Gün</w:t>
            </w:r>
          </w:p>
        </w:tc>
      </w:tr>
    </w:tbl>
    <w:p w:rsidR="007E7677" w:rsidRPr="007328E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20"/>
          <w:lang w:eastAsia="tr-TR"/>
        </w:rPr>
      </w:pPr>
    </w:p>
    <w:tbl>
      <w:tblPr>
        <w:tblW w:w="5741" w:type="pct"/>
        <w:tblCellSpacing w:w="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50"/>
        <w:gridCol w:w="3385"/>
        <w:gridCol w:w="1408"/>
        <w:gridCol w:w="3865"/>
      </w:tblGrid>
      <w:tr w:rsidR="007E7677" w:rsidRPr="007328E3" w:rsidTr="007859B5">
        <w:trPr>
          <w:trHeight w:val="486"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7E7677" w:rsidRPr="007328E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859B5" w:rsidRPr="007328E3" w:rsidTr="007859B5">
        <w:trPr>
          <w:trHeight w:val="315"/>
          <w:tblCellSpacing w:w="15" w:type="dxa"/>
        </w:trPr>
        <w:tc>
          <w:tcPr>
            <w:tcW w:w="859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İlk </w:t>
            </w:r>
            <w:proofErr w:type="spellStart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Müracat</w:t>
            </w:r>
            <w:proofErr w:type="spellEnd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 Yeri </w:t>
            </w:r>
          </w:p>
        </w:tc>
        <w:tc>
          <w:tcPr>
            <w:tcW w:w="159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Okul Müdürlüğü 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İkinci </w:t>
            </w:r>
            <w:proofErr w:type="spellStart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Müracat</w:t>
            </w:r>
            <w:proofErr w:type="spellEnd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 Yeri </w:t>
            </w:r>
          </w:p>
        </w:tc>
        <w:tc>
          <w:tcPr>
            <w:tcW w:w="1818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İl</w:t>
            </w:r>
            <w:r w:rsidR="007859B5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çe</w:t>
            </w: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 Milli Eğitim Müdürlüğü</w:t>
            </w:r>
          </w:p>
        </w:tc>
      </w:tr>
      <w:tr w:rsidR="007859B5" w:rsidRPr="007328E3" w:rsidTr="007859B5">
        <w:trPr>
          <w:trHeight w:val="154"/>
          <w:tblCellSpacing w:w="15" w:type="dxa"/>
        </w:trPr>
        <w:tc>
          <w:tcPr>
            <w:tcW w:w="859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İsim                    </w:t>
            </w:r>
          </w:p>
        </w:tc>
        <w:tc>
          <w:tcPr>
            <w:tcW w:w="1596" w:type="pct"/>
            <w:shd w:val="clear" w:color="auto" w:fill="FFFFFF"/>
            <w:vAlign w:val="center"/>
          </w:tcPr>
          <w:p w:rsidR="007E7677" w:rsidRPr="007328E3" w:rsidRDefault="007328E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Şeref YÜKSEL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İsim </w:t>
            </w:r>
          </w:p>
        </w:tc>
        <w:tc>
          <w:tcPr>
            <w:tcW w:w="1818" w:type="pct"/>
            <w:shd w:val="clear" w:color="auto" w:fill="FFFFFF"/>
            <w:vAlign w:val="center"/>
          </w:tcPr>
          <w:p w:rsidR="007E7677" w:rsidRPr="007328E3" w:rsidRDefault="007859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Recep AKDEMİR</w:t>
            </w:r>
          </w:p>
        </w:tc>
      </w:tr>
      <w:tr w:rsidR="007859B5" w:rsidRPr="007328E3" w:rsidTr="007859B5">
        <w:trPr>
          <w:trHeight w:val="154"/>
          <w:tblCellSpacing w:w="15" w:type="dxa"/>
        </w:trPr>
        <w:tc>
          <w:tcPr>
            <w:tcW w:w="859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proofErr w:type="spellStart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Ünvan</w:t>
            </w:r>
            <w:proofErr w:type="spellEnd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                  </w:t>
            </w:r>
          </w:p>
        </w:tc>
        <w:tc>
          <w:tcPr>
            <w:tcW w:w="159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Okul Müdürü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proofErr w:type="spellStart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Ünvan</w:t>
            </w:r>
            <w:proofErr w:type="spellEnd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1818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İl</w:t>
            </w:r>
            <w:r w:rsidR="007859B5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çe</w:t>
            </w: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 Milli Eğitim Müdürü</w:t>
            </w:r>
          </w:p>
        </w:tc>
      </w:tr>
      <w:tr w:rsidR="007859B5" w:rsidRPr="007328E3" w:rsidTr="007859B5">
        <w:trPr>
          <w:trHeight w:val="315"/>
          <w:tblCellSpacing w:w="15" w:type="dxa"/>
        </w:trPr>
        <w:tc>
          <w:tcPr>
            <w:tcW w:w="859" w:type="pct"/>
            <w:shd w:val="clear" w:color="auto" w:fill="FFFFFF"/>
            <w:vAlign w:val="center"/>
          </w:tcPr>
          <w:p w:rsidR="007859B5" w:rsidRPr="007328E3" w:rsidRDefault="007859B5" w:rsidP="007859B5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Adres </w:t>
            </w:r>
          </w:p>
        </w:tc>
        <w:tc>
          <w:tcPr>
            <w:tcW w:w="1596" w:type="pct"/>
            <w:shd w:val="clear" w:color="auto" w:fill="FFFFFF"/>
            <w:vAlign w:val="center"/>
          </w:tcPr>
          <w:p w:rsidR="007859B5" w:rsidRPr="007328E3" w:rsidRDefault="007859B5" w:rsidP="007859B5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Vize / KIRKLARELİ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7859B5" w:rsidRPr="007328E3" w:rsidRDefault="007859B5" w:rsidP="007859B5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Adres </w:t>
            </w:r>
          </w:p>
        </w:tc>
        <w:tc>
          <w:tcPr>
            <w:tcW w:w="1818" w:type="pct"/>
            <w:shd w:val="clear" w:color="auto" w:fill="FFFFFF"/>
            <w:vAlign w:val="center"/>
          </w:tcPr>
          <w:p w:rsidR="007859B5" w:rsidRPr="007328E3" w:rsidRDefault="007859B5" w:rsidP="007859B5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Vize / KIRKLARELİ</w:t>
            </w:r>
          </w:p>
        </w:tc>
      </w:tr>
      <w:tr w:rsidR="007859B5" w:rsidRPr="007328E3" w:rsidTr="007859B5">
        <w:trPr>
          <w:trHeight w:val="154"/>
          <w:tblCellSpacing w:w="15" w:type="dxa"/>
        </w:trPr>
        <w:tc>
          <w:tcPr>
            <w:tcW w:w="859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Tel </w:t>
            </w:r>
          </w:p>
        </w:tc>
        <w:tc>
          <w:tcPr>
            <w:tcW w:w="1596" w:type="pct"/>
            <w:shd w:val="clear" w:color="auto" w:fill="FFFFFF"/>
            <w:vAlign w:val="center"/>
          </w:tcPr>
          <w:p w:rsidR="007E7677" w:rsidRPr="007328E3" w:rsidRDefault="007859B5" w:rsidP="00466685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0288 318 13 96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Tel </w:t>
            </w:r>
          </w:p>
        </w:tc>
        <w:tc>
          <w:tcPr>
            <w:tcW w:w="1818" w:type="pct"/>
            <w:shd w:val="clear" w:color="auto" w:fill="FFFFFF"/>
            <w:vAlign w:val="center"/>
          </w:tcPr>
          <w:p w:rsidR="007E7677" w:rsidRPr="007328E3" w:rsidRDefault="007859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0 288 318 20 02</w:t>
            </w:r>
          </w:p>
        </w:tc>
      </w:tr>
      <w:tr w:rsidR="007859B5" w:rsidRPr="007328E3" w:rsidTr="007859B5">
        <w:trPr>
          <w:trHeight w:val="161"/>
          <w:tblCellSpacing w:w="15" w:type="dxa"/>
        </w:trPr>
        <w:tc>
          <w:tcPr>
            <w:tcW w:w="859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proofErr w:type="spellStart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Fax</w:t>
            </w:r>
            <w:proofErr w:type="spellEnd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159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proofErr w:type="spellStart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Fax</w:t>
            </w:r>
            <w:proofErr w:type="spellEnd"/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1818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</w:p>
        </w:tc>
      </w:tr>
      <w:tr w:rsidR="007859B5" w:rsidRPr="007328E3" w:rsidTr="007859B5">
        <w:trPr>
          <w:trHeight w:val="154"/>
          <w:tblCellSpacing w:w="15" w:type="dxa"/>
        </w:trPr>
        <w:tc>
          <w:tcPr>
            <w:tcW w:w="859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E-posta </w:t>
            </w:r>
          </w:p>
        </w:tc>
        <w:tc>
          <w:tcPr>
            <w:tcW w:w="1596" w:type="pct"/>
            <w:shd w:val="clear" w:color="auto" w:fill="FFFFFF"/>
            <w:vAlign w:val="center"/>
          </w:tcPr>
          <w:p w:rsidR="007E7677" w:rsidRPr="007328E3" w:rsidRDefault="007859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716526</w:t>
            </w:r>
            <w:r w:rsidR="007E7677"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@meb.k12.tr 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 xml:space="preserve">E-posta </w:t>
            </w:r>
          </w:p>
        </w:tc>
        <w:tc>
          <w:tcPr>
            <w:tcW w:w="1818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</w:p>
        </w:tc>
      </w:tr>
      <w:tr w:rsidR="007859B5" w:rsidRPr="007328E3" w:rsidTr="007859B5">
        <w:trPr>
          <w:trHeight w:val="161"/>
          <w:tblCellSpacing w:w="15" w:type="dxa"/>
        </w:trPr>
        <w:tc>
          <w:tcPr>
            <w:tcW w:w="859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Web Adresi</w:t>
            </w:r>
          </w:p>
        </w:tc>
        <w:tc>
          <w:tcPr>
            <w:tcW w:w="1596" w:type="pct"/>
            <w:shd w:val="clear" w:color="auto" w:fill="FFFFFF"/>
            <w:vAlign w:val="center"/>
          </w:tcPr>
          <w:p w:rsidR="007E7677" w:rsidRPr="007328E3" w:rsidRDefault="007859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https://vizecumhuriyetilkokulu.meb.k12.tr/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7E7677" w:rsidRPr="007328E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328E3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Web Adresi</w:t>
            </w:r>
          </w:p>
        </w:tc>
        <w:tc>
          <w:tcPr>
            <w:tcW w:w="1818" w:type="pct"/>
            <w:shd w:val="clear" w:color="auto" w:fill="FFFFFF"/>
            <w:vAlign w:val="center"/>
          </w:tcPr>
          <w:p w:rsidR="007E7677" w:rsidRPr="007328E3" w:rsidRDefault="007859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</w:pPr>
            <w:r w:rsidRPr="007859B5">
              <w:rPr>
                <w:rFonts w:ascii="Arial" w:hAnsi="Arial" w:cs="Arial"/>
                <w:color w:val="3F4037"/>
                <w:sz w:val="18"/>
                <w:szCs w:val="20"/>
                <w:lang w:eastAsia="tr-TR"/>
              </w:rPr>
              <w:t>https://vize.meb.gov.tr/</w:t>
            </w:r>
          </w:p>
        </w:tc>
      </w:tr>
    </w:tbl>
    <w:p w:rsidR="007E7677" w:rsidRPr="007328E3" w:rsidRDefault="007E7677">
      <w:pPr>
        <w:rPr>
          <w:sz w:val="14"/>
          <w:szCs w:val="20"/>
        </w:rPr>
      </w:pPr>
    </w:p>
    <w:sectPr w:rsidR="007E7677" w:rsidRPr="007328E3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983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328E3"/>
    <w:rsid w:val="007859B5"/>
    <w:rsid w:val="007E7677"/>
    <w:rsid w:val="00836041"/>
    <w:rsid w:val="00D20983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DAC3D"/>
  <w15:docId w15:val="{A7694267-907F-48AC-8889-99ED0AB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uiPriority w:val="99"/>
    <w:rsid w:val="00D2098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859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Pc</cp:lastModifiedBy>
  <cp:revision>7</cp:revision>
  <cp:lastPrinted>2023-11-17T08:40:00Z</cp:lastPrinted>
  <dcterms:created xsi:type="dcterms:W3CDTF">2011-11-04T12:28:00Z</dcterms:created>
  <dcterms:modified xsi:type="dcterms:W3CDTF">2023-11-17T08:41:00Z</dcterms:modified>
</cp:coreProperties>
</file>